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80" w:rsidRPr="000E7B80" w:rsidRDefault="000E7B80" w:rsidP="000E7B80">
      <w:pPr>
        <w:spacing w:line="240" w:lineRule="auto"/>
        <w:ind w:firstLine="567"/>
        <w:jc w:val="center"/>
        <w:rPr>
          <w:rFonts w:ascii="Times New Roman" w:eastAsia="Calibri" w:hAnsi="Times New Roman" w:cs="Times New Roman"/>
          <w:b/>
          <w:sz w:val="32"/>
          <w:szCs w:val="32"/>
          <w:lang w:val="ru-RU"/>
        </w:rPr>
      </w:pPr>
      <w:r w:rsidRPr="000E7B80">
        <w:rPr>
          <w:rFonts w:ascii="Times New Roman" w:eastAsia="Calibri" w:hAnsi="Times New Roman" w:cs="Times New Roman"/>
          <w:b/>
          <w:sz w:val="32"/>
          <w:szCs w:val="32"/>
          <w:lang w:val="ru-RU"/>
        </w:rPr>
        <w:t>Мастерство и творчество учителя</w:t>
      </w:r>
    </w:p>
    <w:p w:rsidR="000E7B80" w:rsidRPr="000E7B80" w:rsidRDefault="000E7B80" w:rsidP="000E7B80">
      <w:pPr>
        <w:spacing w:after="0" w:line="240" w:lineRule="auto"/>
        <w:ind w:left="3402" w:firstLine="567"/>
        <w:jc w:val="right"/>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Кротенко В.Н.  старший  преподаватель</w:t>
      </w:r>
    </w:p>
    <w:p w:rsidR="000E7B80" w:rsidRPr="000E7B80" w:rsidRDefault="000E7B80" w:rsidP="000E7B80">
      <w:pPr>
        <w:spacing w:after="0" w:line="240" w:lineRule="auto"/>
        <w:ind w:left="3402" w:firstLine="567"/>
        <w:jc w:val="right"/>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 кафедры педагогики и психологии  ДОИППО</w:t>
      </w:r>
    </w:p>
    <w:p w:rsidR="000E7B80" w:rsidRPr="000E7B80" w:rsidRDefault="000E7B80" w:rsidP="000E7B80">
      <w:pPr>
        <w:spacing w:after="0" w:line="240" w:lineRule="auto"/>
        <w:ind w:left="3402" w:firstLine="567"/>
        <w:jc w:val="right"/>
        <w:rPr>
          <w:rFonts w:ascii="Times New Roman" w:eastAsia="Calibri" w:hAnsi="Times New Roman" w:cs="Times New Roman"/>
          <w:sz w:val="28"/>
          <w:szCs w:val="28"/>
          <w:lang w:val="ru-RU"/>
        </w:rPr>
      </w:pP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Проблема  творчества стала в наши дни настолько актуальной, что многие ученые считают её «проблемой века»,  и решение её лежит в целом ряде областей, в том числе и в образовательной, т. е. в современной школе. В этой ситуации на первый план выдвигается личность педагога, ведущей профессиональной характеристикой которого является способность к творчеству. Именно педагогическое творчество учителя способно решать проблему функционирования любого общеобразовательного учреждения, </w:t>
      </w:r>
      <w:proofErr w:type="gramStart"/>
      <w:r w:rsidRPr="000E7B80">
        <w:rPr>
          <w:rFonts w:ascii="Times New Roman" w:eastAsia="Calibri" w:hAnsi="Times New Roman" w:cs="Times New Roman"/>
          <w:sz w:val="28"/>
          <w:szCs w:val="28"/>
          <w:lang w:val="ru-RU"/>
        </w:rPr>
        <w:t>обеспечивать потребность общества в</w:t>
      </w:r>
      <w:proofErr w:type="gramEnd"/>
      <w:r w:rsidRPr="000E7B80">
        <w:rPr>
          <w:rFonts w:ascii="Times New Roman" w:eastAsia="Calibri" w:hAnsi="Times New Roman" w:cs="Times New Roman"/>
          <w:sz w:val="28"/>
          <w:szCs w:val="28"/>
          <w:lang w:val="ru-RU"/>
        </w:rPr>
        <w:t xml:space="preserve"> высококвалифицированных специалистах, способных эффективно решать поставленные перед ними задачи, нестандартно реагировать на изменения современного техногенного общества. </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Творчеству учителя посвящено значительное количество работ. Но все авторы связывают творчество учителя с профессиональной компетентностью. В педагогической деятельности это - методическое и диагностическое творчество (поиск новых методов и приемов обучения; нахождение новых способов изучения учащихся). В педагогическом общении – это коммуникативное творчество (поиск и нахождение новых коммуникативных задач; новых средств мобилизации межличностного взаимодействия учащихся на уроке; создание новых форм общения в групповой работе и т. д.). В сфере личности – это самореализация учителя на основе осознания себя творческой индивидуальностью, определение путей своего профессионального развития, построение программы самосовершенствования.  </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Ученные выделяют следующие уровни педагогического творчества:</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Первый уровень творчества – это уровень элементарного взаимодействия с классом. Учитель уже использует обратную связь, корректирует свои воздействия по её результатам. Но он действует « по методичке», по шаблону, по опыту других учителей. Второй уровень – это уровень оптимизации деятельности на уроке, начиная с его планирования. Творчество здесь состоит в умелом выборе  и целесообразном сочетании уже известного учителю содержания, методов и форм обучения. Третий уровень – эвристический. Педагог использует возможности живого общения с учениками. Самый высокий уровень творчества учителя характеризуется его полной самостоятельностью. Он может использовать уже готовые приемы, но вкладывает в них свое личное начало. Он работает с ними лишь постольку, поскольку они соответствуют его творческой индивидуальности, особенностям личности воспитанника, конкретному уровню </w:t>
      </w:r>
      <w:proofErr w:type="spellStart"/>
      <w:r w:rsidRPr="000E7B80">
        <w:rPr>
          <w:rFonts w:ascii="Times New Roman" w:eastAsia="Calibri" w:hAnsi="Times New Roman" w:cs="Times New Roman"/>
          <w:sz w:val="28"/>
          <w:szCs w:val="28"/>
          <w:lang w:val="ru-RU"/>
        </w:rPr>
        <w:t>обучености</w:t>
      </w:r>
      <w:proofErr w:type="spellEnd"/>
      <w:r w:rsidRPr="000E7B80">
        <w:rPr>
          <w:rFonts w:ascii="Times New Roman" w:eastAsia="Calibri" w:hAnsi="Times New Roman" w:cs="Times New Roman"/>
          <w:sz w:val="28"/>
          <w:szCs w:val="28"/>
          <w:lang w:val="ru-RU"/>
        </w:rPr>
        <w:t xml:space="preserve">, воспитанности, развития класса. Итак, главные уровни: оптимизации, эвристический, личностно – самостоятельный. Педагогическое творчество – это процесс, начинающийся от усвоения того, что уже было накоплено (адаптация, репродукция, воспроизведение знаний и опыта), к изменению, преобразованию существующего опыта.  Это путь от приспособления к педагогической </w:t>
      </w:r>
      <w:r w:rsidRPr="000E7B80">
        <w:rPr>
          <w:rFonts w:ascii="Times New Roman" w:eastAsia="Calibri" w:hAnsi="Times New Roman" w:cs="Times New Roman"/>
          <w:sz w:val="28"/>
          <w:szCs w:val="28"/>
          <w:lang w:val="ru-RU"/>
        </w:rPr>
        <w:lastRenderedPageBreak/>
        <w:t>ситуации до её преобразования, что и составляет суть и динамику творчества учителя.</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Интерес вызывает обсуждение вопроса мастерства и творчества в деятельности учителя. Известно, что педагогическое мастерство и педагогическое творчество тесно </w:t>
      </w:r>
      <w:proofErr w:type="gramStart"/>
      <w:r w:rsidRPr="000E7B80">
        <w:rPr>
          <w:rFonts w:ascii="Times New Roman" w:eastAsia="Calibri" w:hAnsi="Times New Roman" w:cs="Times New Roman"/>
          <w:sz w:val="28"/>
          <w:szCs w:val="28"/>
          <w:lang w:val="ru-RU"/>
        </w:rPr>
        <w:t>связаны</w:t>
      </w:r>
      <w:proofErr w:type="gramEnd"/>
      <w:r w:rsidRPr="000E7B80">
        <w:rPr>
          <w:rFonts w:ascii="Times New Roman" w:eastAsia="Calibri" w:hAnsi="Times New Roman" w:cs="Times New Roman"/>
          <w:sz w:val="28"/>
          <w:szCs w:val="28"/>
          <w:lang w:val="ru-RU"/>
        </w:rPr>
        <w:t>, но не тождественны. Педагогическое мастерство – это выполнение учителем своего труда на уровне высоких образцов и эталонов. Мастерство – это хорошее владение основами профессии, успешное применение известных в науке и практике приемов, хорошее знание своего учебного предмета, достижение стабильно высоких результатов в знаниях учащихся. Каждый учитель при желании может стать мастером своего дела. Педагогическое творчество – это всегда поиск и нахождение нового.</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Возможно следующее видение творчества:</w:t>
      </w:r>
    </w:p>
    <w:p w:rsidR="000E7B80" w:rsidRPr="000E7B80" w:rsidRDefault="000E7B80" w:rsidP="000E7B80">
      <w:pPr>
        <w:spacing w:after="0" w:line="240" w:lineRule="auto"/>
        <w:ind w:left="720" w:firstLine="273"/>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1.</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Творчество в широком понимании – открытие нового для себя, т. е. обнаружение учителем вариантов нестандартных способов решения педагогических задач (эти способы уже известны, описаны, но учитель их открывает для себя). Здесь учитель осуществляет переход от алгоритмических стереотипных приемов </w:t>
      </w:r>
      <w:proofErr w:type="gramStart"/>
      <w:r w:rsidRPr="000E7B80">
        <w:rPr>
          <w:rFonts w:ascii="Times New Roman" w:eastAsia="Calibri" w:hAnsi="Times New Roman" w:cs="Times New Roman"/>
          <w:sz w:val="28"/>
          <w:szCs w:val="28"/>
          <w:lang w:val="ru-RU"/>
        </w:rPr>
        <w:t>к</w:t>
      </w:r>
      <w:proofErr w:type="gramEnd"/>
      <w:r w:rsidRPr="000E7B80">
        <w:rPr>
          <w:rFonts w:ascii="Times New Roman" w:eastAsia="Calibri" w:hAnsi="Times New Roman" w:cs="Times New Roman"/>
          <w:sz w:val="28"/>
          <w:szCs w:val="28"/>
          <w:lang w:val="ru-RU"/>
        </w:rPr>
        <w:t xml:space="preserve"> субъективно новым. Примеры этого уровня творчества: выбор оптимального решения из веера возможных, использование старого приема в новых, изменившихся условиях в ходе импровизации на уроке, объяснение причин неудач школьника себе самому и другим. Этот уровень творчества осуществляют большинство учителей в своей работе.</w:t>
      </w:r>
    </w:p>
    <w:p w:rsidR="000E7B80" w:rsidRPr="000E7B80" w:rsidRDefault="000E7B80" w:rsidP="000E7B80">
      <w:pPr>
        <w:spacing w:after="0" w:line="240" w:lineRule="auto"/>
        <w:ind w:left="142" w:firstLine="709"/>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2.</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lang w:val="ru-RU"/>
        </w:rPr>
        <w:t>Творчество в более узком понимании – открытие нового и для себя и для других, новаторство. Это создание новых, оригинальных приемов или целостных подходов, меняющих привычный взгляд на явление, перестраивающих общественный педагогический опыт.  Новаторство – это особый тип мышления, включающий, прежде всего способы обнаружения всеобщих проблем с последующим оригинальным решением и возвращение его в педагогическую практику. Это способность модифицировать, комбинировать, ранжировать собственную деятельность  в нестандартном ключе. Новаторство – это и особый тип личности, для которого характерна устойчивая профессиональная направленность, позитивная Я – концепция, умение защищать свои идеи, доказывать их новизну и дееспособность, это индивидуальность и авторская концепция, это вклад в науку и опыт. На этот уровень творчества поднимается не каждый учитель, хотя этот уровень творчества не закрыт для учителя. Вместе с тем этот путь обычно требует всей жизни педагога.</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 Возможно ли обучение учителя творчеству? Н. Роджерс отмечал, что важно не заглушать креативность критикой, оценкой, осуждением. Основные условия, необходимые для стимуляции креативности – психологическая безопасность, эмпатическое понимание, свобода от оценок, а также климат психологической свободы, атмосфера дозволенности,  игры, спонтанности. Замечено, что большую творческую активность обнаруживают учителя с широким запасом профессиональных знаний  и умений, с более высоким уровнем мастерства. Наряду с этим целесообразно </w:t>
      </w:r>
      <w:proofErr w:type="spellStart"/>
      <w:r w:rsidRPr="000E7B80">
        <w:rPr>
          <w:rFonts w:ascii="Times New Roman" w:eastAsia="Calibri" w:hAnsi="Times New Roman" w:cs="Times New Roman"/>
          <w:sz w:val="28"/>
          <w:szCs w:val="28"/>
          <w:lang w:val="ru-RU"/>
        </w:rPr>
        <w:t>самоформирование</w:t>
      </w:r>
      <w:proofErr w:type="spellEnd"/>
      <w:r w:rsidRPr="000E7B80">
        <w:rPr>
          <w:rFonts w:ascii="Times New Roman" w:eastAsia="Calibri" w:hAnsi="Times New Roman" w:cs="Times New Roman"/>
          <w:sz w:val="28"/>
          <w:szCs w:val="28"/>
          <w:lang w:val="ru-RU"/>
        </w:rPr>
        <w:t xml:space="preserve"> учителем </w:t>
      </w:r>
      <w:bookmarkStart w:id="0" w:name="_GoBack"/>
      <w:bookmarkEnd w:id="0"/>
      <w:r w:rsidRPr="000E7B80">
        <w:rPr>
          <w:rFonts w:ascii="Times New Roman" w:eastAsia="Calibri" w:hAnsi="Times New Roman" w:cs="Times New Roman"/>
          <w:sz w:val="28"/>
          <w:szCs w:val="28"/>
          <w:lang w:val="ru-RU"/>
        </w:rPr>
        <w:t xml:space="preserve">таких приемов, как </w:t>
      </w:r>
      <w:proofErr w:type="gramStart"/>
      <w:r w:rsidRPr="000E7B80">
        <w:rPr>
          <w:rFonts w:ascii="Times New Roman" w:eastAsia="Calibri" w:hAnsi="Times New Roman" w:cs="Times New Roman"/>
          <w:sz w:val="28"/>
          <w:szCs w:val="28"/>
          <w:lang w:val="en-US"/>
        </w:rPr>
        <w:t>c</w:t>
      </w:r>
      <w:proofErr w:type="spellStart"/>
      <w:proofErr w:type="gramEnd"/>
      <w:r w:rsidRPr="000E7B80">
        <w:rPr>
          <w:rFonts w:ascii="Times New Roman" w:eastAsia="Calibri" w:hAnsi="Times New Roman" w:cs="Times New Roman"/>
          <w:sz w:val="28"/>
          <w:szCs w:val="28"/>
          <w:lang w:val="ru-RU"/>
        </w:rPr>
        <w:t>амоанализ</w:t>
      </w:r>
      <w:proofErr w:type="spellEnd"/>
      <w:r w:rsidRPr="000E7B80">
        <w:rPr>
          <w:rFonts w:ascii="Times New Roman" w:eastAsia="Calibri" w:hAnsi="Times New Roman" w:cs="Times New Roman"/>
          <w:sz w:val="28"/>
          <w:szCs w:val="28"/>
          <w:lang w:val="ru-RU"/>
        </w:rPr>
        <w:t xml:space="preserve"> и рефлексия того, на каком уровне мастерства </w:t>
      </w:r>
      <w:r w:rsidRPr="000E7B80">
        <w:rPr>
          <w:rFonts w:ascii="Times New Roman" w:eastAsia="Calibri" w:hAnsi="Times New Roman" w:cs="Times New Roman"/>
          <w:sz w:val="28"/>
          <w:szCs w:val="28"/>
          <w:lang w:val="ru-RU"/>
        </w:rPr>
        <w:lastRenderedPageBreak/>
        <w:t xml:space="preserve">он находится, укрепление гуманистической  позиции (интереса к другому человеку), овладение приемами поиска нестандартных решений, импровизация, перевод запросов практики на язык  науки, решение педагогических задач с неопределенным ответом, тренировка себя на переключение позиций и ролей, управление своим психическим состояниям и самочувствием.  Творчеству будет способствовать и создание благоприятных условий в школе,  развитие мотивации к творчеству, наличие собственной творческой концепции, продуктивной педагогической идеи. </w:t>
      </w:r>
    </w:p>
    <w:p w:rsidR="000E7B80" w:rsidRPr="000E7B80" w:rsidRDefault="000E7B80" w:rsidP="000E7B80">
      <w:pPr>
        <w:spacing w:after="0" w:line="240" w:lineRule="auto"/>
        <w:ind w:left="315"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Что же еще может реально стимулировать творчество учителя? Его самообразование. Это процесс сознательной, самостоятельной, познавательной деятельности. Самообразование – потребность творческого  и ответственного человека. Самообразование осуществляется добровольно, сознательно, планируется, управляется, контролируется самим учителем. Направлений самообразования множество: </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proofErr w:type="gramStart"/>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профессиональное (предмет преподавания);</w:t>
      </w:r>
      <w:proofErr w:type="gramEnd"/>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психолого-педагогическое (ориентирование на учеников и родителей);</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proofErr w:type="gramStart"/>
      <w:r w:rsidRPr="000E7B80">
        <w:rPr>
          <w:rFonts w:ascii="Times New Roman" w:eastAsia="Calibri" w:hAnsi="Times New Roman" w:cs="Times New Roman"/>
          <w:sz w:val="28"/>
          <w:szCs w:val="28"/>
          <w:lang w:val="ru-RU"/>
        </w:rPr>
        <w:t>методическое</w:t>
      </w:r>
      <w:proofErr w:type="gramEnd"/>
      <w:r w:rsidRPr="000E7B80">
        <w:rPr>
          <w:rFonts w:ascii="Times New Roman" w:eastAsia="Calibri" w:hAnsi="Times New Roman" w:cs="Times New Roman"/>
          <w:sz w:val="28"/>
          <w:szCs w:val="28"/>
          <w:lang w:val="ru-RU"/>
        </w:rPr>
        <w:t xml:space="preserve"> (педагогические технологии, формы, приемы, методы обучения);</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историческое;</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политическое;</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информационно-компьютерные технологии;</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охрана здоровья;</w:t>
      </w:r>
    </w:p>
    <w:p w:rsidR="000E7B80" w:rsidRPr="000E7B80" w:rsidRDefault="000E7B80" w:rsidP="000E7B80">
      <w:pPr>
        <w:spacing w:after="0" w:line="240" w:lineRule="auto"/>
        <w:ind w:left="2322" w:hanging="1329"/>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интересы и хобби.</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Формы самообразования:</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индивидуальные;</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групповые (методические объединения, творческие группы, семинары, тренинги, практикумы…).</w:t>
      </w:r>
    </w:p>
    <w:p w:rsidR="000E7B80" w:rsidRPr="000E7B80" w:rsidRDefault="000E7B80" w:rsidP="000E7B80">
      <w:pPr>
        <w:spacing w:after="0" w:line="240" w:lineRule="auto"/>
        <w:ind w:left="1418" w:hanging="425"/>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Составляющие процесса самообразования:</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изучать и внедрять новые педагогические технологии, формы, методы, приемы работы;</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proofErr w:type="gramStart"/>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периодически проводить самоанализ своей  педагогический деятельности;</w:t>
      </w:r>
      <w:proofErr w:type="gramEnd"/>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совершенствовать свои знания в области классической и современной педагогики и психологии;</w:t>
      </w:r>
    </w:p>
    <w:p w:rsidR="000E7B80" w:rsidRPr="000E7B80" w:rsidRDefault="000E7B80" w:rsidP="000E7B80">
      <w:pPr>
        <w:spacing w:after="0" w:line="240" w:lineRule="auto"/>
        <w:ind w:left="1418" w:hanging="425"/>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осваивать информационно-компьютерные технологии;</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С появлением в работе учителя компьютера и интернета повышаются возможности самообразования.  Появляются новые темы, интересные задачи и способы их реализации. Что может сделать современный учитель при помощи компьютера и интернета? </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Разработать </w:t>
      </w:r>
      <w:proofErr w:type="spellStart"/>
      <w:r w:rsidRPr="000E7B80">
        <w:rPr>
          <w:rFonts w:ascii="Times New Roman" w:eastAsia="Calibri" w:hAnsi="Times New Roman" w:cs="Times New Roman"/>
          <w:sz w:val="28"/>
          <w:szCs w:val="28"/>
          <w:lang w:val="ru-RU"/>
        </w:rPr>
        <w:t>компклекс</w:t>
      </w:r>
      <w:proofErr w:type="spellEnd"/>
      <w:r w:rsidRPr="000E7B80">
        <w:rPr>
          <w:rFonts w:ascii="Times New Roman" w:eastAsia="Calibri" w:hAnsi="Times New Roman" w:cs="Times New Roman"/>
          <w:sz w:val="28"/>
          <w:szCs w:val="28"/>
          <w:lang w:val="ru-RU"/>
        </w:rPr>
        <w:t xml:space="preserve"> электронных уроков</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Разработать пакет тестовых материалов </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Разработать пакет стандартного научного планирования по теме или группе тем</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lastRenderedPageBreak/>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Комплект самостоятельных, практических и контрольных работ по предмету</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Комплект раздаточного материала по предмету</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Создать главу, страницу электронного учебника</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Создать терминологический словарь по предметной теме, главе</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Разработать сборник предметных кроссвордов</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Разработать комплект тематических классных часов, родительских собраний, внеклассных мероприятий (игры, конкурсы….);</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Пакет олимпиадного материала по предмету</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Пакет сценариев уроков с применением информационной технологии</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Создать электронную библиотеку произведений художественной литературы, согласно программе.</w:t>
      </w:r>
    </w:p>
    <w:p w:rsidR="000E7B80" w:rsidRPr="000E7B80" w:rsidRDefault="000E7B80" w:rsidP="000E7B80">
      <w:pPr>
        <w:spacing w:after="0" w:line="240" w:lineRule="auto"/>
        <w:ind w:left="2880" w:hanging="2454"/>
        <w:jc w:val="both"/>
        <w:rPr>
          <w:rFonts w:ascii="Times New Roman" w:eastAsia="Calibri" w:hAnsi="Times New Roman" w:cs="Times New Roman"/>
          <w:sz w:val="28"/>
          <w:szCs w:val="28"/>
          <w:lang w:val="ru-RU"/>
        </w:rPr>
      </w:pPr>
      <w:r w:rsidRPr="000E7B80">
        <w:rPr>
          <w:rFonts w:ascii="Symbol" w:eastAsia="Symbol" w:hAnsi="Symbol" w:cs="Symbol"/>
          <w:sz w:val="28"/>
          <w:szCs w:val="28"/>
          <w:lang w:val="ru-RU"/>
        </w:rPr>
        <w:t></w:t>
      </w:r>
      <w:r w:rsidRPr="000E7B80">
        <w:rPr>
          <w:rFonts w:ascii="Times New Roman" w:eastAsia="Symbol" w:hAnsi="Times New Roman" w:cs="Times New Roman"/>
          <w:sz w:val="14"/>
          <w:szCs w:val="14"/>
          <w:lang w:val="ru-RU"/>
        </w:rPr>
        <w:t xml:space="preserve">     </w:t>
      </w:r>
      <w:r w:rsidRPr="000E7B80">
        <w:rPr>
          <w:rFonts w:ascii="Times New Roman" w:eastAsia="Calibri" w:hAnsi="Times New Roman" w:cs="Times New Roman"/>
          <w:sz w:val="28"/>
          <w:szCs w:val="28"/>
          <w:lang w:val="ru-RU"/>
        </w:rPr>
        <w:t>Вести предметный кружок с использованием медиа ресурсов</w:t>
      </w:r>
    </w:p>
    <w:p w:rsidR="000E7B80" w:rsidRPr="000E7B80" w:rsidRDefault="000E7B80" w:rsidP="000E7B80">
      <w:pPr>
        <w:spacing w:after="0" w:line="240" w:lineRule="auto"/>
        <w:ind w:left="360" w:firstLine="567"/>
        <w:jc w:val="both"/>
        <w:rPr>
          <w:rFonts w:ascii="Times New Roman" w:eastAsia="Calibri" w:hAnsi="Times New Roman" w:cs="Times New Roman"/>
          <w:b/>
          <w:sz w:val="32"/>
          <w:szCs w:val="32"/>
          <w:lang w:val="ru-RU"/>
        </w:rPr>
      </w:pPr>
      <w:r w:rsidRPr="000E7B80">
        <w:rPr>
          <w:rFonts w:ascii="Times New Roman" w:eastAsia="Calibri" w:hAnsi="Times New Roman" w:cs="Times New Roman"/>
          <w:b/>
          <w:sz w:val="32"/>
          <w:szCs w:val="32"/>
          <w:lang w:val="ru-RU"/>
        </w:rPr>
        <w:t>Структура плана самообразования</w:t>
      </w:r>
    </w:p>
    <w:p w:rsidR="000E7B80" w:rsidRPr="000E7B80" w:rsidRDefault="000E7B80" w:rsidP="000E7B80">
      <w:pPr>
        <w:spacing w:after="0" w:line="240" w:lineRule="auto"/>
        <w:ind w:left="360"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На основании выбранной темы учитель разрабатывает личный план работы над поставленной перед собой проблемой. В плане указывается:</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Название темы</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Цели, задачи</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Предполагаемый результат</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Этапы работы</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Сроки выполнения каждого этапа</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Действия и мероприятия, проводимые в процессе работы над темой</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Способы демонстрации результата работы</w:t>
      </w:r>
    </w:p>
    <w:p w:rsidR="000E7B80" w:rsidRPr="000E7B80" w:rsidRDefault="000E7B80" w:rsidP="000E7B80">
      <w:pPr>
        <w:spacing w:after="0" w:line="240" w:lineRule="auto"/>
        <w:ind w:left="2160" w:hanging="360"/>
        <w:contextualSpacing/>
        <w:jc w:val="both"/>
        <w:rPr>
          <w:rFonts w:ascii="Times New Roman" w:eastAsia="Calibri" w:hAnsi="Times New Roman" w:cs="Times New Roman"/>
          <w:sz w:val="28"/>
          <w:szCs w:val="28"/>
          <w:lang w:val="ru-RU"/>
        </w:rPr>
      </w:pPr>
      <w:r w:rsidRPr="000E7B80">
        <w:rPr>
          <w:rFonts w:ascii="Wingdings" w:eastAsia="Wingdings" w:hAnsi="Wingdings" w:cs="Wingdings"/>
          <w:sz w:val="28"/>
          <w:szCs w:val="28"/>
          <w:lang w:val="ru-RU"/>
        </w:rPr>
        <w:t></w:t>
      </w:r>
      <w:r w:rsidRPr="000E7B80">
        <w:rPr>
          <w:rFonts w:ascii="Times New Roman" w:eastAsia="Wingdings" w:hAnsi="Times New Roman" w:cs="Times New Roman"/>
          <w:sz w:val="14"/>
          <w:szCs w:val="14"/>
          <w:lang w:val="ru-RU"/>
        </w:rPr>
        <w:t xml:space="preserve">      </w:t>
      </w:r>
      <w:r w:rsidRPr="000E7B80">
        <w:rPr>
          <w:rFonts w:ascii="Times New Roman" w:eastAsia="Calibri" w:hAnsi="Times New Roman" w:cs="Times New Roman"/>
          <w:sz w:val="28"/>
          <w:szCs w:val="28"/>
          <w:lang w:val="ru-RU"/>
        </w:rPr>
        <w:t>Формы отчета о работе</w:t>
      </w:r>
    </w:p>
    <w:p w:rsidR="000E7B80" w:rsidRPr="000E7B80" w:rsidRDefault="000E7B80" w:rsidP="000E7B80">
      <w:pPr>
        <w:spacing w:after="0" w:line="240" w:lineRule="auto"/>
        <w:ind w:firstLine="709"/>
        <w:jc w:val="both"/>
        <w:rPr>
          <w:rFonts w:ascii="Times New Roman" w:eastAsia="Calibri" w:hAnsi="Times New Roman" w:cs="Times New Roman"/>
          <w:b/>
          <w:sz w:val="28"/>
          <w:szCs w:val="28"/>
          <w:lang w:val="ru-RU"/>
        </w:rPr>
      </w:pPr>
      <w:r w:rsidRPr="000E7B80">
        <w:rPr>
          <w:rFonts w:ascii="Times New Roman" w:eastAsia="Calibri" w:hAnsi="Times New Roman" w:cs="Times New Roman"/>
          <w:b/>
          <w:sz w:val="28"/>
          <w:szCs w:val="28"/>
          <w:lang w:val="ru-RU"/>
        </w:rPr>
        <w:t>Организация самообразования осуществляется через ряд этапов:</w:t>
      </w:r>
    </w:p>
    <w:p w:rsidR="000E7B80" w:rsidRPr="000E7B80" w:rsidRDefault="000E7B80" w:rsidP="000E7B80">
      <w:pPr>
        <w:spacing w:after="0" w:line="240" w:lineRule="auto"/>
        <w:ind w:left="284" w:firstLine="853"/>
        <w:jc w:val="both"/>
        <w:rPr>
          <w:rFonts w:ascii="Times New Roman" w:eastAsia="Calibri" w:hAnsi="Times New Roman" w:cs="Times New Roman"/>
          <w:sz w:val="28"/>
          <w:szCs w:val="28"/>
          <w:lang w:val="ru-RU"/>
        </w:rPr>
      </w:pPr>
      <w:r w:rsidRPr="000E7B80">
        <w:rPr>
          <w:rFonts w:ascii="Times New Roman" w:eastAsia="Calibri" w:hAnsi="Times New Roman" w:cs="Times New Roman"/>
          <w:b/>
          <w:i/>
          <w:sz w:val="28"/>
          <w:szCs w:val="28"/>
          <w:lang w:val="ru-RU"/>
        </w:rPr>
        <w:t>Диагностический</w:t>
      </w:r>
      <w:r w:rsidRPr="000E7B80">
        <w:rPr>
          <w:rFonts w:ascii="Times New Roman" w:eastAsia="Calibri" w:hAnsi="Times New Roman" w:cs="Times New Roman"/>
          <w:sz w:val="28"/>
          <w:szCs w:val="28"/>
          <w:lang w:val="ru-RU"/>
        </w:rPr>
        <w:t>:</w:t>
      </w:r>
    </w:p>
    <w:p w:rsidR="000E7B80" w:rsidRPr="000E7B80" w:rsidRDefault="000E7B80" w:rsidP="000E7B80">
      <w:pPr>
        <w:spacing w:after="0" w:line="240" w:lineRule="auto"/>
        <w:ind w:left="1985" w:hanging="516"/>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На каком уровне профессиональной компетентности  находится конкретный учитель</w:t>
      </w:r>
    </w:p>
    <w:p w:rsidR="000E7B80" w:rsidRPr="000E7B80" w:rsidRDefault="000E7B80" w:rsidP="000E7B80">
      <w:pPr>
        <w:spacing w:after="0" w:line="240" w:lineRule="auto"/>
        <w:ind w:left="1985" w:hanging="516"/>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Насколько он способен к росту и развитию</w:t>
      </w:r>
    </w:p>
    <w:p w:rsidR="000E7B80" w:rsidRPr="000E7B80" w:rsidRDefault="000E7B80" w:rsidP="000E7B80">
      <w:pPr>
        <w:spacing w:after="0" w:line="240" w:lineRule="auto"/>
        <w:ind w:left="1985" w:hanging="516"/>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Способен ли он к самостоятельной деятельности. В какой методической помощи нуждается.</w:t>
      </w:r>
    </w:p>
    <w:p w:rsidR="000E7B80" w:rsidRPr="000E7B80" w:rsidRDefault="000E7B80" w:rsidP="000E7B80">
      <w:pPr>
        <w:spacing w:after="0" w:line="240" w:lineRule="auto"/>
        <w:ind w:left="570" w:firstLine="567"/>
        <w:jc w:val="both"/>
        <w:rPr>
          <w:rFonts w:ascii="Times New Roman" w:eastAsia="Calibri" w:hAnsi="Times New Roman" w:cs="Times New Roman"/>
          <w:b/>
          <w:i/>
          <w:sz w:val="28"/>
          <w:szCs w:val="28"/>
          <w:lang w:val="ru-RU"/>
        </w:rPr>
      </w:pPr>
      <w:r w:rsidRPr="000E7B80">
        <w:rPr>
          <w:rFonts w:ascii="Times New Roman" w:eastAsia="Calibri" w:hAnsi="Times New Roman" w:cs="Times New Roman"/>
          <w:b/>
          <w:i/>
          <w:sz w:val="28"/>
          <w:szCs w:val="28"/>
          <w:lang w:val="ru-RU"/>
        </w:rPr>
        <w:t>Организационный:</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Создание условий  для самообразования</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Подготовка научно-методических материалов</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Мотивация. </w:t>
      </w:r>
    </w:p>
    <w:p w:rsidR="000E7B80" w:rsidRPr="000E7B80" w:rsidRDefault="000E7B80" w:rsidP="000E7B80">
      <w:pPr>
        <w:spacing w:after="0" w:line="240" w:lineRule="auto"/>
        <w:ind w:left="570" w:firstLine="567"/>
        <w:jc w:val="both"/>
        <w:rPr>
          <w:rFonts w:ascii="Times New Roman" w:eastAsia="Calibri" w:hAnsi="Times New Roman" w:cs="Times New Roman"/>
          <w:b/>
          <w:i/>
          <w:sz w:val="28"/>
          <w:szCs w:val="28"/>
          <w:lang w:val="ru-RU"/>
        </w:rPr>
      </w:pPr>
      <w:r w:rsidRPr="000E7B80">
        <w:rPr>
          <w:rFonts w:ascii="Times New Roman" w:eastAsia="Calibri" w:hAnsi="Times New Roman" w:cs="Times New Roman"/>
          <w:b/>
          <w:i/>
          <w:sz w:val="28"/>
          <w:szCs w:val="28"/>
          <w:lang w:val="ru-RU"/>
        </w:rPr>
        <w:t>Обобщающий:</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Изучение эффективности</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Анализ результатов</w:t>
      </w:r>
    </w:p>
    <w:p w:rsidR="000E7B80" w:rsidRPr="000E7B80" w:rsidRDefault="000E7B80" w:rsidP="000E7B80">
      <w:pPr>
        <w:spacing w:after="0" w:line="240" w:lineRule="auto"/>
        <w:ind w:left="930" w:firstLine="567"/>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Прогнозирование.</w:t>
      </w:r>
    </w:p>
    <w:p w:rsidR="000E7B80" w:rsidRPr="000E7B80" w:rsidRDefault="000E7B80" w:rsidP="000E7B80">
      <w:pPr>
        <w:spacing w:after="0" w:line="240" w:lineRule="auto"/>
        <w:ind w:left="570"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Из всех этапов организации самообразования учителя самым сложным является мотивация его на повышение профессионального уровня, приобретение новых знаний. Известно, что в основе мотивации, т.е. побуждений личности лежат потребности. Потребности разнообразные, но именно они формируют  внешнюю и внутреннюю </w:t>
      </w:r>
      <w:r w:rsidRPr="000E7B80">
        <w:rPr>
          <w:rFonts w:ascii="Times New Roman" w:eastAsia="Calibri" w:hAnsi="Times New Roman" w:cs="Times New Roman"/>
          <w:sz w:val="28"/>
          <w:szCs w:val="28"/>
          <w:lang w:val="ru-RU"/>
        </w:rPr>
        <w:lastRenderedPageBreak/>
        <w:t xml:space="preserve">мотивацию, которая способствует или тормозит процесс творческого развития педагога. К внешним мотивам относятся: потребность в материальном вознаграждении за свою работу, самоутверждение (высокий рейтинг в коллективе), стабильность, защищенность, боязнь осуждения. К внутренним мотивам  относятся: </w:t>
      </w:r>
    </w:p>
    <w:p w:rsidR="000E7B80" w:rsidRPr="000E7B80" w:rsidRDefault="000E7B80" w:rsidP="000E7B80">
      <w:pPr>
        <w:spacing w:after="0" w:line="240" w:lineRule="auto"/>
        <w:ind w:left="2127" w:hanging="944"/>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Удовлетворение от самой деятельности</w:t>
      </w:r>
    </w:p>
    <w:p w:rsidR="000E7B80" w:rsidRPr="000E7B80" w:rsidRDefault="000E7B80" w:rsidP="000E7B80">
      <w:pPr>
        <w:spacing w:after="0" w:line="240" w:lineRule="auto"/>
        <w:ind w:left="2127" w:hanging="944"/>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Потребность отдавать знания, помогать, учить, быть нужным</w:t>
      </w:r>
    </w:p>
    <w:p w:rsidR="000E7B80" w:rsidRPr="000E7B80" w:rsidRDefault="000E7B80" w:rsidP="000E7B80">
      <w:pPr>
        <w:spacing w:after="0" w:line="240" w:lineRule="auto"/>
        <w:ind w:left="2127" w:hanging="944"/>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Психологическая готовность к новизне и  движению вперед.</w:t>
      </w:r>
    </w:p>
    <w:p w:rsidR="000E7B80" w:rsidRPr="000E7B80" w:rsidRDefault="000E7B80" w:rsidP="000E7B80">
      <w:pPr>
        <w:spacing w:after="0" w:line="240" w:lineRule="auto"/>
        <w:ind w:firstLine="567"/>
        <w:jc w:val="both"/>
        <w:rPr>
          <w:rFonts w:ascii="Times New Roman" w:eastAsia="Calibri" w:hAnsi="Times New Roman" w:cs="Times New Roman"/>
          <w:b/>
          <w:sz w:val="28"/>
          <w:szCs w:val="28"/>
          <w:lang w:val="ru-RU"/>
        </w:rPr>
      </w:pPr>
      <w:r w:rsidRPr="000E7B80">
        <w:rPr>
          <w:rFonts w:ascii="Times New Roman" w:eastAsia="Calibri" w:hAnsi="Times New Roman" w:cs="Times New Roman"/>
          <w:sz w:val="28"/>
          <w:szCs w:val="28"/>
          <w:lang w:val="ru-RU"/>
        </w:rPr>
        <w:t xml:space="preserve">   </w:t>
      </w:r>
      <w:r w:rsidRPr="000E7B80">
        <w:rPr>
          <w:rFonts w:ascii="Times New Roman" w:eastAsia="Calibri" w:hAnsi="Times New Roman" w:cs="Times New Roman"/>
          <w:b/>
          <w:sz w:val="28"/>
          <w:szCs w:val="28"/>
          <w:lang w:val="ru-RU"/>
        </w:rPr>
        <w:t>Какие же стимулы можно использовать для профессионального развития учителя:</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Открытие собственного мастер - класса</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Возможность работать по определенной программе</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Возможность работать с определенным классом</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Иметь удобный график, расписание</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Содействовать получению гранта на реализацию проекта</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Содействовать утверждению авторской программы</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Направление на стажировку, курсы</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Предоставление времени на методическую работу</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Предоставление творческого отпуска в каникулярное время</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Дополнительные дни к отпуску</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Оплата научно-методической литературы</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Премии от спонсоров, родителей</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Обобщение опыта, содействие в публикации методических материалов</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 Работа в экспертных группах</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Предоставление оплачиваемых часов на методическую работу</w:t>
      </w:r>
    </w:p>
    <w:p w:rsidR="000E7B80" w:rsidRPr="000E7B80" w:rsidRDefault="000E7B80" w:rsidP="000E7B80">
      <w:pPr>
        <w:spacing w:after="0" w:line="240" w:lineRule="auto"/>
        <w:ind w:left="1500" w:hanging="360"/>
        <w:contextualSpacing/>
        <w:jc w:val="both"/>
        <w:rPr>
          <w:rFonts w:ascii="Times New Roman" w:eastAsia="Calibri" w:hAnsi="Times New Roman" w:cs="Times New Roman"/>
          <w:sz w:val="28"/>
          <w:szCs w:val="28"/>
          <w:lang w:val="ru-RU"/>
        </w:rPr>
      </w:pPr>
      <w:r w:rsidRPr="000E7B80">
        <w:rPr>
          <w:rFonts w:ascii="Courier New" w:eastAsia="Courier New" w:hAnsi="Courier New" w:cs="Courier New"/>
          <w:sz w:val="28"/>
          <w:szCs w:val="28"/>
          <w:lang w:val="ru-RU"/>
        </w:rPr>
        <w:softHyphen/>
      </w:r>
      <w:r w:rsidRPr="000E7B80">
        <w:rPr>
          <w:rFonts w:ascii="Times New Roman" w:eastAsia="Courier New" w:hAnsi="Times New Roman" w:cs="Times New Roman"/>
          <w:sz w:val="14"/>
          <w:szCs w:val="14"/>
          <w:lang w:val="ru-RU"/>
        </w:rPr>
        <w:t xml:space="preserve">    </w:t>
      </w:r>
      <w:r w:rsidRPr="000E7B80">
        <w:rPr>
          <w:rFonts w:ascii="Times New Roman" w:eastAsia="Calibri" w:hAnsi="Times New Roman" w:cs="Times New Roman"/>
          <w:sz w:val="28"/>
          <w:szCs w:val="28"/>
          <w:lang w:val="ru-RU"/>
        </w:rPr>
        <w:t>Вхождение в состав различных органов, решающих  важные проблемы жизни школы.</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  Мотивацию повышают также отсутствие конфликтов, атмосфера уважения, гордости за профессию, поддержка, стимулирование инициативы.</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  Обучение и развитие учителя не может останавливаться, прерываться, заканчиваться. «Учитель живет до тех пор, пока учиться, как только  он перестает учиться, в нем умирает педагог», писал К. Ушинский.  </w:t>
      </w:r>
    </w:p>
    <w:p w:rsidR="000E7B80" w:rsidRPr="000E7B80" w:rsidRDefault="000E7B80" w:rsidP="000E7B80">
      <w:pPr>
        <w:spacing w:after="0" w:line="240" w:lineRule="auto"/>
        <w:ind w:firstLine="567"/>
        <w:jc w:val="both"/>
        <w:rPr>
          <w:rFonts w:ascii="Times New Roman" w:eastAsia="Calibri" w:hAnsi="Times New Roman" w:cs="Times New Roman"/>
          <w:sz w:val="28"/>
          <w:szCs w:val="28"/>
          <w:lang w:val="ru-RU"/>
        </w:rPr>
      </w:pPr>
      <w:r w:rsidRPr="000E7B80">
        <w:rPr>
          <w:rFonts w:ascii="Times New Roman" w:eastAsia="Calibri" w:hAnsi="Times New Roman" w:cs="Times New Roman"/>
          <w:sz w:val="28"/>
          <w:szCs w:val="28"/>
          <w:lang w:val="ru-RU"/>
        </w:rPr>
        <w:t xml:space="preserve">  Творчество – один из важнейших элементов человеческой культуры. Каждый школьный учитель её творец и продолжатель.</w:t>
      </w:r>
    </w:p>
    <w:p w:rsidR="000E7B80" w:rsidRPr="000E7B80" w:rsidRDefault="000E7B80" w:rsidP="000E7B80">
      <w:pPr>
        <w:spacing w:after="0" w:line="240" w:lineRule="auto"/>
        <w:ind w:firstLine="567"/>
        <w:jc w:val="center"/>
        <w:rPr>
          <w:rFonts w:ascii="Times New Roman" w:eastAsia="Calibri" w:hAnsi="Times New Roman" w:cs="Times New Roman"/>
          <w:b/>
          <w:sz w:val="28"/>
          <w:szCs w:val="28"/>
          <w:lang w:val="ru-RU"/>
        </w:rPr>
      </w:pPr>
      <w:r w:rsidRPr="000E7B80">
        <w:rPr>
          <w:rFonts w:ascii="Times New Roman" w:eastAsia="Calibri" w:hAnsi="Times New Roman" w:cs="Times New Roman"/>
          <w:b/>
          <w:sz w:val="28"/>
          <w:szCs w:val="28"/>
          <w:lang w:val="ru-RU"/>
        </w:rPr>
        <w:t>Литература:</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1.</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lang w:val="ru-RU"/>
        </w:rPr>
        <w:t xml:space="preserve">А. </w:t>
      </w:r>
      <w:proofErr w:type="spellStart"/>
      <w:r w:rsidRPr="000E7B80">
        <w:rPr>
          <w:rFonts w:ascii="Times New Roman" w:eastAsia="Calibri" w:hAnsi="Times New Roman" w:cs="Times New Roman"/>
          <w:sz w:val="28"/>
          <w:szCs w:val="28"/>
        </w:rPr>
        <w:t>Білоті</w:t>
      </w:r>
      <w:proofErr w:type="gramStart"/>
      <w:r w:rsidRPr="000E7B80">
        <w:rPr>
          <w:rFonts w:ascii="Times New Roman" w:eastAsia="Calibri" w:hAnsi="Times New Roman" w:cs="Times New Roman"/>
          <w:sz w:val="28"/>
          <w:szCs w:val="28"/>
        </w:rPr>
        <w:t>л</w:t>
      </w:r>
      <w:proofErr w:type="spellEnd"/>
      <w:proofErr w:type="gramEnd"/>
      <w:r w:rsidRPr="000E7B80">
        <w:rPr>
          <w:rFonts w:ascii="Times New Roman" w:eastAsia="Calibri" w:hAnsi="Times New Roman" w:cs="Times New Roman"/>
          <w:sz w:val="28"/>
          <w:szCs w:val="28"/>
        </w:rPr>
        <w:t xml:space="preserve">  Від творчого вчителя до творчого учня. Завуч., 2008 . №10.</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2.</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rPr>
        <w:t>Л. Гладун Майстерність учителя – вияв творчої активності особистості педагога. Завуч., 2009.  №4</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3.</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rPr>
        <w:t>О. Васильченко Хто допоможе народитися майстру? Завуч., 2009.  №32</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4.</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rPr>
        <w:t xml:space="preserve">В. </w:t>
      </w:r>
      <w:proofErr w:type="spellStart"/>
      <w:r w:rsidRPr="000E7B80">
        <w:rPr>
          <w:rFonts w:ascii="Times New Roman" w:eastAsia="Calibri" w:hAnsi="Times New Roman" w:cs="Times New Roman"/>
          <w:sz w:val="28"/>
          <w:szCs w:val="28"/>
        </w:rPr>
        <w:t>Кан</w:t>
      </w:r>
      <w:proofErr w:type="spellEnd"/>
      <w:r w:rsidRPr="000E7B80">
        <w:rPr>
          <w:rFonts w:ascii="Times New Roman" w:eastAsia="Calibri" w:hAnsi="Times New Roman" w:cs="Times New Roman"/>
          <w:sz w:val="28"/>
          <w:szCs w:val="28"/>
        </w:rPr>
        <w:t xml:space="preserve"> – Клик, Н. Д </w:t>
      </w:r>
      <w:proofErr w:type="spellStart"/>
      <w:r w:rsidRPr="000E7B80">
        <w:rPr>
          <w:rFonts w:ascii="Times New Roman" w:eastAsia="Calibri" w:hAnsi="Times New Roman" w:cs="Times New Roman"/>
          <w:sz w:val="28"/>
          <w:szCs w:val="28"/>
        </w:rPr>
        <w:t>Никаноров</w:t>
      </w:r>
      <w:proofErr w:type="spellEnd"/>
      <w:r w:rsidRPr="000E7B80">
        <w:rPr>
          <w:rFonts w:ascii="Times New Roman" w:eastAsia="Calibri" w:hAnsi="Times New Roman" w:cs="Times New Roman"/>
          <w:sz w:val="28"/>
          <w:szCs w:val="28"/>
        </w:rPr>
        <w:t xml:space="preserve"> </w:t>
      </w:r>
      <w:proofErr w:type="spellStart"/>
      <w:r w:rsidRPr="000E7B80">
        <w:rPr>
          <w:rFonts w:ascii="Times New Roman" w:eastAsia="Calibri" w:hAnsi="Times New Roman" w:cs="Times New Roman"/>
          <w:sz w:val="28"/>
          <w:szCs w:val="28"/>
        </w:rPr>
        <w:t>Педагогическое</w:t>
      </w:r>
      <w:proofErr w:type="spellEnd"/>
      <w:r w:rsidRPr="000E7B80">
        <w:rPr>
          <w:rFonts w:ascii="Times New Roman" w:eastAsia="Calibri" w:hAnsi="Times New Roman" w:cs="Times New Roman"/>
          <w:sz w:val="28"/>
          <w:szCs w:val="28"/>
        </w:rPr>
        <w:t xml:space="preserve"> </w:t>
      </w:r>
      <w:proofErr w:type="spellStart"/>
      <w:r w:rsidRPr="000E7B80">
        <w:rPr>
          <w:rFonts w:ascii="Times New Roman" w:eastAsia="Calibri" w:hAnsi="Times New Roman" w:cs="Times New Roman"/>
          <w:sz w:val="28"/>
          <w:szCs w:val="28"/>
        </w:rPr>
        <w:t>творчество</w:t>
      </w:r>
      <w:proofErr w:type="spellEnd"/>
      <w:r w:rsidRPr="000E7B80">
        <w:rPr>
          <w:rFonts w:ascii="Times New Roman" w:eastAsia="Calibri" w:hAnsi="Times New Roman" w:cs="Times New Roman"/>
          <w:sz w:val="28"/>
          <w:szCs w:val="28"/>
        </w:rPr>
        <w:t xml:space="preserve">. М., </w:t>
      </w:r>
      <w:proofErr w:type="spellStart"/>
      <w:r w:rsidRPr="000E7B80">
        <w:rPr>
          <w:rFonts w:ascii="Times New Roman" w:eastAsia="Calibri" w:hAnsi="Times New Roman" w:cs="Times New Roman"/>
          <w:sz w:val="28"/>
          <w:szCs w:val="28"/>
        </w:rPr>
        <w:t>Педагогика</w:t>
      </w:r>
      <w:proofErr w:type="spellEnd"/>
      <w:r w:rsidRPr="000E7B80">
        <w:rPr>
          <w:rFonts w:ascii="Times New Roman" w:eastAsia="Calibri" w:hAnsi="Times New Roman" w:cs="Times New Roman"/>
          <w:sz w:val="28"/>
          <w:szCs w:val="28"/>
        </w:rPr>
        <w:t xml:space="preserve">, 1990 </w:t>
      </w:r>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5.</w:t>
      </w:r>
      <w:r w:rsidRPr="000E7B80">
        <w:rPr>
          <w:rFonts w:ascii="Times New Roman" w:eastAsia="Times New Roman" w:hAnsi="Times New Roman" w:cs="Times New Roman"/>
          <w:sz w:val="14"/>
          <w:szCs w:val="14"/>
          <w:lang w:val="ru-RU"/>
        </w:rPr>
        <w:t xml:space="preserve">     </w:t>
      </w:r>
      <w:hyperlink r:id="rId5" w:history="1">
        <w:r w:rsidRPr="000E7B80">
          <w:rPr>
            <w:rFonts w:ascii="Times New Roman" w:eastAsia="Calibri" w:hAnsi="Times New Roman" w:cs="Times New Roman"/>
            <w:color w:val="0000FF"/>
            <w:sz w:val="28"/>
            <w:szCs w:val="28"/>
            <w:lang w:val="en-US"/>
          </w:rPr>
          <w:t>http</w:t>
        </w:r>
        <w:r w:rsidRPr="000E7B80">
          <w:rPr>
            <w:rFonts w:ascii="Times New Roman" w:eastAsia="Calibri" w:hAnsi="Times New Roman" w:cs="Times New Roman"/>
            <w:color w:val="0000FF"/>
            <w:sz w:val="28"/>
            <w:szCs w:val="28"/>
            <w:lang w:val="ru-RU"/>
          </w:rPr>
          <w:t>://</w:t>
        </w:r>
        <w:proofErr w:type="spellStart"/>
        <w:r w:rsidRPr="000E7B80">
          <w:rPr>
            <w:rFonts w:ascii="Times New Roman" w:eastAsia="Calibri" w:hAnsi="Times New Roman" w:cs="Times New Roman"/>
            <w:color w:val="0000FF"/>
            <w:sz w:val="28"/>
            <w:szCs w:val="28"/>
            <w:lang w:val="ru-RU"/>
          </w:rPr>
          <w:t>works</w:t>
        </w:r>
        <w:proofErr w:type="spellEnd"/>
        <w:r w:rsidRPr="000E7B80">
          <w:rPr>
            <w:rFonts w:ascii="Times New Roman" w:eastAsia="Calibri" w:hAnsi="Times New Roman" w:cs="Times New Roman"/>
            <w:color w:val="0000FF"/>
            <w:sz w:val="28"/>
            <w:szCs w:val="28"/>
            <w:lang w:val="ru-RU"/>
          </w:rPr>
          <w:t>.</w:t>
        </w:r>
        <w:proofErr w:type="spellStart"/>
        <w:r w:rsidRPr="000E7B80">
          <w:rPr>
            <w:rFonts w:ascii="Times New Roman" w:eastAsia="Calibri" w:hAnsi="Times New Roman" w:cs="Times New Roman"/>
            <w:color w:val="0000FF"/>
            <w:sz w:val="28"/>
            <w:szCs w:val="28"/>
            <w:lang w:val="en-US"/>
          </w:rPr>
          <w:t>tarefer</w:t>
        </w:r>
        <w:proofErr w:type="spellEnd"/>
        <w:r w:rsidRPr="000E7B80">
          <w:rPr>
            <w:rFonts w:ascii="Times New Roman" w:eastAsia="Calibri" w:hAnsi="Times New Roman" w:cs="Times New Roman"/>
            <w:color w:val="0000FF"/>
            <w:sz w:val="28"/>
            <w:szCs w:val="28"/>
            <w:lang w:val="ru-RU"/>
          </w:rPr>
          <w:t>.</w:t>
        </w:r>
        <w:proofErr w:type="spellStart"/>
        <w:r w:rsidRPr="000E7B80">
          <w:rPr>
            <w:rFonts w:ascii="Times New Roman" w:eastAsia="Calibri" w:hAnsi="Times New Roman" w:cs="Times New Roman"/>
            <w:color w:val="0000FF"/>
            <w:sz w:val="28"/>
            <w:szCs w:val="28"/>
            <w:lang w:val="en-US"/>
          </w:rPr>
          <w:t>ru</w:t>
        </w:r>
        <w:proofErr w:type="spellEnd"/>
      </w:hyperlink>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6.</w:t>
      </w:r>
      <w:r w:rsidRPr="000E7B80">
        <w:rPr>
          <w:rFonts w:ascii="Times New Roman" w:eastAsia="Times New Roman" w:hAnsi="Times New Roman" w:cs="Times New Roman"/>
          <w:sz w:val="14"/>
          <w:szCs w:val="14"/>
          <w:lang w:val="ru-RU"/>
        </w:rPr>
        <w:t xml:space="preserve">     </w:t>
      </w:r>
      <w:hyperlink r:id="rId6" w:history="1">
        <w:r w:rsidRPr="000E7B80">
          <w:rPr>
            <w:rFonts w:ascii="Times New Roman" w:eastAsia="Calibri" w:hAnsi="Times New Roman" w:cs="Times New Roman"/>
            <w:color w:val="0000FF"/>
            <w:sz w:val="28"/>
            <w:szCs w:val="28"/>
            <w:lang w:val="ru-RU"/>
          </w:rPr>
          <w:t>http://</w:t>
        </w:r>
        <w:r w:rsidRPr="000E7B80">
          <w:rPr>
            <w:rFonts w:ascii="Times New Roman" w:eastAsia="Calibri" w:hAnsi="Times New Roman" w:cs="Times New Roman"/>
            <w:color w:val="0000FF"/>
            <w:sz w:val="28"/>
            <w:szCs w:val="28"/>
            <w:lang w:val="en-US"/>
          </w:rPr>
          <w:t>www</w:t>
        </w:r>
        <w:r w:rsidRPr="000E7B80">
          <w:rPr>
            <w:rFonts w:ascii="Times New Roman" w:eastAsia="Calibri" w:hAnsi="Times New Roman" w:cs="Times New Roman"/>
            <w:color w:val="0000FF"/>
            <w:sz w:val="28"/>
            <w:szCs w:val="28"/>
            <w:lang w:val="ru-RU"/>
          </w:rPr>
          <w:t>.</w:t>
        </w:r>
        <w:proofErr w:type="spellStart"/>
        <w:r w:rsidRPr="000E7B80">
          <w:rPr>
            <w:rFonts w:ascii="Times New Roman" w:eastAsia="Calibri" w:hAnsi="Times New Roman" w:cs="Times New Roman"/>
            <w:color w:val="0000FF"/>
            <w:sz w:val="28"/>
            <w:szCs w:val="28"/>
            <w:lang w:val="en-US"/>
          </w:rPr>
          <w:t>psyliv</w:t>
        </w:r>
        <w:proofErr w:type="spellEnd"/>
        <w:r w:rsidRPr="000E7B80">
          <w:rPr>
            <w:rFonts w:ascii="Times New Roman" w:eastAsia="Calibri" w:hAnsi="Times New Roman" w:cs="Times New Roman"/>
            <w:color w:val="0000FF"/>
            <w:sz w:val="28"/>
            <w:szCs w:val="28"/>
            <w:lang w:val="ru-RU"/>
          </w:rPr>
          <w:t>.</w:t>
        </w:r>
        <w:proofErr w:type="spellStart"/>
        <w:r w:rsidRPr="000E7B80">
          <w:rPr>
            <w:rFonts w:ascii="Times New Roman" w:eastAsia="Calibri" w:hAnsi="Times New Roman" w:cs="Times New Roman"/>
            <w:color w:val="0000FF"/>
            <w:sz w:val="28"/>
            <w:szCs w:val="28"/>
            <w:lang w:val="en-US"/>
          </w:rPr>
          <w:t>ru</w:t>
        </w:r>
        <w:proofErr w:type="spellEnd"/>
      </w:hyperlink>
    </w:p>
    <w:p w:rsidR="000E7B80" w:rsidRPr="000E7B80" w:rsidRDefault="000E7B80" w:rsidP="000E7B80">
      <w:pPr>
        <w:spacing w:after="0" w:line="240" w:lineRule="auto"/>
        <w:ind w:left="720" w:hanging="360"/>
        <w:contextualSpacing/>
        <w:jc w:val="both"/>
        <w:rPr>
          <w:rFonts w:ascii="Times New Roman" w:eastAsia="Calibri" w:hAnsi="Times New Roman" w:cs="Times New Roman"/>
          <w:sz w:val="28"/>
          <w:szCs w:val="28"/>
          <w:lang w:val="ru-RU"/>
        </w:rPr>
      </w:pPr>
      <w:r w:rsidRPr="000E7B80">
        <w:rPr>
          <w:rFonts w:ascii="Times New Roman" w:eastAsia="Times New Roman" w:hAnsi="Times New Roman" w:cs="Times New Roman"/>
          <w:sz w:val="28"/>
          <w:szCs w:val="28"/>
          <w:lang w:val="ru-RU"/>
        </w:rPr>
        <w:t>7.</w:t>
      </w:r>
      <w:r w:rsidRPr="000E7B80">
        <w:rPr>
          <w:rFonts w:ascii="Times New Roman" w:eastAsia="Times New Roman" w:hAnsi="Times New Roman" w:cs="Times New Roman"/>
          <w:sz w:val="14"/>
          <w:szCs w:val="14"/>
          <w:lang w:val="ru-RU"/>
        </w:rPr>
        <w:t xml:space="preserve">     </w:t>
      </w:r>
      <w:r w:rsidRPr="000E7B80">
        <w:rPr>
          <w:rFonts w:ascii="Times New Roman" w:eastAsia="Calibri" w:hAnsi="Times New Roman" w:cs="Times New Roman"/>
          <w:sz w:val="28"/>
          <w:szCs w:val="28"/>
          <w:lang w:val="en-US"/>
        </w:rPr>
        <w:t>http</w:t>
      </w:r>
      <w:r w:rsidRPr="000E7B80">
        <w:rPr>
          <w:rFonts w:ascii="Times New Roman" w:eastAsia="Calibri" w:hAnsi="Times New Roman" w:cs="Times New Roman"/>
          <w:sz w:val="28"/>
          <w:szCs w:val="28"/>
          <w:lang w:val="ru-RU"/>
        </w:rPr>
        <w:t>://</w:t>
      </w:r>
      <w:r w:rsidRPr="000E7B80">
        <w:rPr>
          <w:rFonts w:ascii="Times New Roman" w:eastAsia="Calibri" w:hAnsi="Times New Roman" w:cs="Times New Roman"/>
          <w:sz w:val="28"/>
          <w:szCs w:val="28"/>
          <w:lang w:val="en-US"/>
        </w:rPr>
        <w:t>revolution</w:t>
      </w:r>
      <w:r w:rsidRPr="000E7B80">
        <w:rPr>
          <w:rFonts w:ascii="Times New Roman" w:eastAsia="Calibri" w:hAnsi="Times New Roman" w:cs="Times New Roman"/>
          <w:sz w:val="28"/>
          <w:szCs w:val="28"/>
          <w:lang w:val="ru-RU"/>
        </w:rPr>
        <w:t>.</w:t>
      </w:r>
      <w:proofErr w:type="spellStart"/>
      <w:r w:rsidRPr="000E7B80">
        <w:rPr>
          <w:rFonts w:ascii="Times New Roman" w:eastAsia="Calibri" w:hAnsi="Times New Roman" w:cs="Times New Roman"/>
          <w:sz w:val="28"/>
          <w:szCs w:val="28"/>
          <w:lang w:val="en-US"/>
        </w:rPr>
        <w:t>allbest</w:t>
      </w:r>
      <w:proofErr w:type="spellEnd"/>
      <w:r w:rsidRPr="000E7B80">
        <w:rPr>
          <w:rFonts w:ascii="Times New Roman" w:eastAsia="Calibri" w:hAnsi="Times New Roman" w:cs="Times New Roman"/>
          <w:sz w:val="28"/>
          <w:szCs w:val="28"/>
          <w:lang w:val="ru-RU"/>
        </w:rPr>
        <w:t>.</w:t>
      </w:r>
      <w:proofErr w:type="spellStart"/>
      <w:r w:rsidRPr="000E7B80">
        <w:rPr>
          <w:rFonts w:ascii="Times New Roman" w:eastAsia="Calibri" w:hAnsi="Times New Roman" w:cs="Times New Roman"/>
          <w:sz w:val="28"/>
          <w:szCs w:val="28"/>
          <w:lang w:val="en-US"/>
        </w:rPr>
        <w:t>ru</w:t>
      </w:r>
      <w:proofErr w:type="spellEnd"/>
    </w:p>
    <w:p w:rsidR="001E0F53" w:rsidRPr="000E7B80" w:rsidRDefault="001E0F53" w:rsidP="000E7B80">
      <w:pPr>
        <w:spacing w:line="240" w:lineRule="auto"/>
        <w:rPr>
          <w:lang w:val="ru-RU"/>
        </w:rPr>
      </w:pPr>
    </w:p>
    <w:sectPr w:rsidR="001E0F53" w:rsidRPr="000E7B80" w:rsidSect="000E7B8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3C"/>
    <w:rsid w:val="000E7B80"/>
    <w:rsid w:val="001E0F53"/>
    <w:rsid w:val="003A0D3C"/>
    <w:rsid w:val="0078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yliv.ru" TargetMode="External"/><Relationship Id="rId5" Type="http://schemas.openxmlformats.org/officeDocument/2006/relationships/hyperlink" Target="http://works.taref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0</DocSecurity>
  <Lines>88</Lines>
  <Paragraphs>24</Paragraphs>
  <ScaleCrop>false</ScaleCrop>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2014-11-16T14:40:00Z</dcterms:created>
  <dcterms:modified xsi:type="dcterms:W3CDTF">2014-11-16T14:41:00Z</dcterms:modified>
</cp:coreProperties>
</file>